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218" w:rsidRDefault="003A6C5D">
      <w:pPr>
        <w:rPr>
          <w:b/>
        </w:rPr>
      </w:pPr>
      <w:r>
        <w:rPr>
          <w:b/>
        </w:rPr>
        <w:t xml:space="preserve">Motion </w:t>
      </w:r>
    </w:p>
    <w:p w14:paraId="00000002" w14:textId="10424327" w:rsidR="00F55218" w:rsidRDefault="003A6C5D">
      <w:r>
        <w:t>I det kommunalpolitiska programmet – under avsnittet om ”klimatsmart samhällsplanering” samt i avsnitt ”Bostäder” under rubriken ”Uppsala – en kommun som växer” – nämns hållbarhet samt förtätning/förtäta ett antal gånger. Här lyfts såväl ekologiska som sociala aspekter av hållbarhet i relation till bebyggelse och bostäder. Vi menar dock att det bör bli tydligare i programmet att ekologiska, sociala och ekonomiska aspekter av hållbarhet också kan stå i motsats till varandra, samt att vissa aspekter kan tränga undan andra aspekter och att ett helhetsperspektiv behövs. Insatser i samhällsplanering och samhällsbyggande för ökad ekologisk hållbarhet – som förtätning – leder ofta till att sociala aspekter trängs undan, och i slutändan är det ofta ekonomiska aspekter som får råda. Boverket (2016) menar att förtätning måste ske ”på rätt sätt”. Vi föreslår därför ett antal tillägg i programmet (</w:t>
      </w:r>
      <w:r>
        <w:rPr>
          <w:i/>
        </w:rPr>
        <w:t>kursiverat</w:t>
      </w:r>
      <w:r>
        <w:t>):</w:t>
      </w:r>
    </w:p>
    <w:p w14:paraId="00000003" w14:textId="77777777" w:rsidR="00F55218" w:rsidRDefault="003A6C5D">
      <w:r>
        <w:t xml:space="preserve">”Uppsala behöver göra stora bostadsinvesteringar under de närmaste åren. Bebyggelsen ska vara ekologiskt, </w:t>
      </w:r>
      <w:r>
        <w:rPr>
          <w:i/>
        </w:rPr>
        <w:t xml:space="preserve">socialt och ekonomiskt </w:t>
      </w:r>
      <w:r>
        <w:t xml:space="preserve">hållbar. </w:t>
      </w:r>
    </w:p>
    <w:p w14:paraId="00000004" w14:textId="77777777" w:rsidR="00F55218" w:rsidRDefault="003A6C5D">
      <w:r>
        <w:t xml:space="preserve">”Jordbruksmark som asfalteras kan aldrig återställas till jordbruksmark. Därför måste Uppsalas tillväxt ske genom att i första hand förtäta </w:t>
      </w:r>
      <w:r>
        <w:rPr>
          <w:i/>
        </w:rPr>
        <w:t>ytor i anslutning till platser</w:t>
      </w:r>
      <w:r>
        <w:rPr>
          <w:color w:val="FF0000"/>
        </w:rPr>
        <w:t xml:space="preserve"> </w:t>
      </w:r>
      <w:r>
        <w:t xml:space="preserve">där det redan finns samhällsservice och kollektivtrafik. </w:t>
      </w:r>
      <w:r>
        <w:rPr>
          <w:i/>
        </w:rPr>
        <w:t xml:space="preserve">Av yttersta vikt är att förtätning sker varsamt och med en helhetssyn som tar hänsyn till och väger samman befintliga eller framtida sociala och ekologiska värden i stadsrummet. Ytor att förtätas ska i första hand vara sådana som idag används för bilrelaterade ändamål som parkeringsplatser och gatumark samt gammal industrimark. </w:t>
      </w:r>
      <w:r>
        <w:t>Eller på marker som inte är tätortsnära skogar, bördig jordbruksmark eller sådana grönområden som är till för lek, rekreation och motion. Avsteg från detta kan göras för exploateringar som har stort värde för den sociala hållbarheten.”</w:t>
      </w:r>
    </w:p>
    <w:p w14:paraId="00000005" w14:textId="77777777" w:rsidR="00F55218" w:rsidRDefault="003A6C5D">
      <w:r>
        <w:t xml:space="preserve">”Hållbarhet innebär närhet till viktiga samhällsfunktioner. För att fortsatt kunna erbjuda kommunal service och närhet till kulturutbud och handel är </w:t>
      </w:r>
      <w:r>
        <w:rPr>
          <w:i/>
        </w:rPr>
        <w:t xml:space="preserve">en varsam och genomtänkt </w:t>
      </w:r>
      <w:r>
        <w:t xml:space="preserve">förtätning av Uppsala stad en nödvändighet. För att säkra miljömässigt kloka kommunikationer bör bostadsbyggandet utanför Uppsala stad framför allt ske i de tätorter som ligger utefter järnvägsstråk, såsom </w:t>
      </w:r>
      <w:proofErr w:type="spellStart"/>
      <w:r>
        <w:t>Vänge</w:t>
      </w:r>
      <w:proofErr w:type="spellEnd"/>
      <w:r>
        <w:t xml:space="preserve"> och </w:t>
      </w:r>
      <w:proofErr w:type="spellStart"/>
      <w:r>
        <w:t>Järlåsa</w:t>
      </w:r>
      <w:proofErr w:type="spellEnd"/>
      <w:r>
        <w:t xml:space="preserve"> i väster, Storvreta, </w:t>
      </w:r>
      <w:proofErr w:type="spellStart"/>
      <w:r>
        <w:t>Vattholma</w:t>
      </w:r>
      <w:proofErr w:type="spellEnd"/>
      <w:r>
        <w:t xml:space="preserve"> och Skyttorp i norr och Bergsbrunna i söder. Kommunen behöver ta ett större ansvar för utvecklingen av dessa orter, och ta fram utvecklingsplaner där ett helhetsgrepp tas om orternas utveckling. Dessa tätorter ska ha bra utbud av service.”</w:t>
      </w:r>
    </w:p>
    <w:p w14:paraId="00000006" w14:textId="77777777" w:rsidR="00F55218" w:rsidRDefault="003A6C5D">
      <w:pPr>
        <w:spacing w:after="0"/>
      </w:pPr>
      <w:r>
        <w:t xml:space="preserve">”Om kommunen inte går vidare med att bygga ut de sydöstra stadsdelarna kommer det att behövas en mycket aggressiv förtätning i många andra stadsdelar och grönområden. Det bedömer vi på totalen som sämre för miljön och för livskvaliteten i vår kommun. </w:t>
      </w:r>
      <w:r>
        <w:rPr>
          <w:i/>
        </w:rPr>
        <w:t>Förtätning måste ske varsamt och med ett helhetsperspektiv där sociala, ekologiska och ekonomiska värden väger lika och vägs samman.</w:t>
      </w:r>
      <w:r>
        <w:t>”</w:t>
      </w:r>
    </w:p>
    <w:p w14:paraId="00000007" w14:textId="77777777" w:rsidR="00F55218" w:rsidRDefault="00F55218">
      <w:pPr>
        <w:spacing w:after="0"/>
      </w:pPr>
    </w:p>
    <w:p w14:paraId="00000008" w14:textId="77777777" w:rsidR="00F55218" w:rsidRDefault="003A6C5D">
      <w:pPr>
        <w:spacing w:after="0"/>
        <w:rPr>
          <w:b/>
        </w:rPr>
      </w:pPr>
      <w:r>
        <w:rPr>
          <w:b/>
        </w:rPr>
        <w:t>Referenser</w:t>
      </w:r>
    </w:p>
    <w:p w14:paraId="00000009" w14:textId="77777777" w:rsidR="00F55218" w:rsidRDefault="003A6C5D">
      <w:pPr>
        <w:spacing w:after="0"/>
      </w:pPr>
      <w:r>
        <w:t xml:space="preserve">Boverket (2016) </w:t>
      </w:r>
      <w:r>
        <w:rPr>
          <w:i/>
        </w:rPr>
        <w:t>Rätt tätt</w:t>
      </w:r>
      <w:r>
        <w:t>. En idéskrift om förtätning av städer och orter.</w:t>
      </w:r>
    </w:p>
    <w:p w14:paraId="0000000A" w14:textId="77777777" w:rsidR="00F55218" w:rsidRDefault="00F55218">
      <w:pPr>
        <w:spacing w:after="0"/>
      </w:pPr>
    </w:p>
    <w:p w14:paraId="0000000C" w14:textId="78E6B019" w:rsidR="00F55218" w:rsidRPr="00E07CCC" w:rsidRDefault="003A6C5D">
      <w:pPr>
        <w:spacing w:after="0"/>
        <w:rPr>
          <w:i/>
          <w:iCs/>
        </w:rPr>
      </w:pPr>
      <w:r w:rsidRPr="00E07CCC">
        <w:rPr>
          <w:i/>
          <w:iCs/>
        </w:rPr>
        <w:t xml:space="preserve">Med anledning av ovanstående föreslås årsmötet besluta </w:t>
      </w:r>
    </w:p>
    <w:p w14:paraId="0000000D" w14:textId="77777777" w:rsidR="00F55218" w:rsidRDefault="003A6C5D">
      <w:pPr>
        <w:spacing w:after="0"/>
      </w:pPr>
      <w:r>
        <w:rPr>
          <w:b/>
        </w:rPr>
        <w:lastRenderedPageBreak/>
        <w:t>att</w:t>
      </w:r>
      <w:r>
        <w:t xml:space="preserve"> tilläggen som gjorts i kursiverat förs in i det kommunalpolitiska programmet</w:t>
      </w:r>
    </w:p>
    <w:p w14:paraId="0000000E" w14:textId="77777777" w:rsidR="00F55218" w:rsidRDefault="00F55218">
      <w:pPr>
        <w:spacing w:after="0"/>
      </w:pPr>
    </w:p>
    <w:p w14:paraId="0000000F" w14:textId="77777777" w:rsidR="00F55218" w:rsidRDefault="00F55218">
      <w:pPr>
        <w:spacing w:after="0"/>
      </w:pPr>
    </w:p>
    <w:p w14:paraId="00000010" w14:textId="77777777" w:rsidR="00F55218" w:rsidRDefault="00F55218">
      <w:pPr>
        <w:spacing w:after="0"/>
      </w:pPr>
    </w:p>
    <w:p w14:paraId="0BFC5CAE" w14:textId="515B05F3" w:rsidR="00EF5211" w:rsidRPr="00F03358" w:rsidRDefault="00EF5211">
      <w:pPr>
        <w:spacing w:after="0"/>
        <w:rPr>
          <w:i/>
          <w:iCs/>
        </w:rPr>
      </w:pPr>
      <w:r w:rsidRPr="00F03358">
        <w:rPr>
          <w:i/>
          <w:iCs/>
        </w:rPr>
        <w:t>Danielle Ekman Ladru</w:t>
      </w:r>
      <w:r w:rsidR="00F03358">
        <w:rPr>
          <w:i/>
          <w:iCs/>
        </w:rPr>
        <w:t xml:space="preserve">, </w:t>
      </w:r>
      <w:r w:rsidRPr="00F03358">
        <w:rPr>
          <w:i/>
          <w:iCs/>
        </w:rPr>
        <w:t>Anna Johansson Dahl</w:t>
      </w:r>
      <w:r w:rsidR="00F03358">
        <w:rPr>
          <w:i/>
          <w:iCs/>
        </w:rPr>
        <w:t xml:space="preserve">, </w:t>
      </w:r>
      <w:r w:rsidRPr="00F03358">
        <w:rPr>
          <w:i/>
          <w:iCs/>
        </w:rPr>
        <w:t>Unni Björklund</w:t>
      </w:r>
      <w:r w:rsidR="00F03358">
        <w:rPr>
          <w:i/>
          <w:iCs/>
        </w:rPr>
        <w:t xml:space="preserve">, </w:t>
      </w:r>
      <w:r w:rsidRPr="00F03358">
        <w:rPr>
          <w:i/>
          <w:iCs/>
        </w:rPr>
        <w:t>Karolin Lundström</w:t>
      </w:r>
      <w:r w:rsidR="00F03358">
        <w:rPr>
          <w:i/>
          <w:iCs/>
        </w:rPr>
        <w:t xml:space="preserve">, </w:t>
      </w:r>
      <w:r w:rsidRPr="00F03358">
        <w:rPr>
          <w:i/>
          <w:iCs/>
        </w:rPr>
        <w:t xml:space="preserve">Lisa </w:t>
      </w:r>
      <w:proofErr w:type="spellStart"/>
      <w:r w:rsidRPr="00F03358">
        <w:rPr>
          <w:i/>
          <w:iCs/>
        </w:rPr>
        <w:t>Skiöld</w:t>
      </w:r>
      <w:proofErr w:type="spellEnd"/>
      <w:r w:rsidR="00F03358">
        <w:rPr>
          <w:i/>
          <w:iCs/>
        </w:rPr>
        <w:t xml:space="preserve"> </w:t>
      </w:r>
      <w:r w:rsidR="004254FA">
        <w:rPr>
          <w:i/>
          <w:iCs/>
        </w:rPr>
        <w:t xml:space="preserve">, Elin </w:t>
      </w:r>
      <w:proofErr w:type="spellStart"/>
      <w:r w:rsidR="004254FA">
        <w:rPr>
          <w:i/>
          <w:iCs/>
        </w:rPr>
        <w:t>Gussman</w:t>
      </w:r>
      <w:proofErr w:type="spellEnd"/>
      <w:r w:rsidR="004254FA">
        <w:rPr>
          <w:i/>
          <w:iCs/>
        </w:rPr>
        <w:t xml:space="preserve"> Lennström </w:t>
      </w:r>
      <w:r w:rsidR="00F03358">
        <w:rPr>
          <w:i/>
          <w:iCs/>
        </w:rPr>
        <w:t xml:space="preserve">&amp; </w:t>
      </w:r>
      <w:r w:rsidRPr="00F03358">
        <w:rPr>
          <w:i/>
          <w:iCs/>
        </w:rPr>
        <w:t>Monica Petersson</w:t>
      </w:r>
    </w:p>
    <w:sectPr w:rsidR="00EF5211" w:rsidRPr="00F03358">
      <w:pgSz w:w="11906" w:h="16838"/>
      <w:pgMar w:top="2438" w:right="1588" w:bottom="2835" w:left="1985" w:header="567" w:footer="39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EC2"/>
    <w:multiLevelType w:val="multilevel"/>
    <w:tmpl w:val="759A07DA"/>
    <w:lvl w:ilvl="0">
      <w:start w:val="1"/>
      <w:numFmt w:val="decimal"/>
      <w:pStyle w:val="ListNumber"/>
      <w:lvlText w:val="%1."/>
      <w:lvlJc w:val="left"/>
      <w:pPr>
        <w:tabs>
          <w:tab w:val="num" w:pos="720"/>
        </w:tabs>
        <w:ind w:left="720" w:hanging="720"/>
      </w:pPr>
    </w:lvl>
    <w:lvl w:ilvl="1">
      <w:start w:val="1"/>
      <w:numFmt w:val="decimal"/>
      <w:pStyle w:val="Rubrik2numrerad"/>
      <w:lvlText w:val="%2."/>
      <w:lvlJc w:val="left"/>
      <w:pPr>
        <w:tabs>
          <w:tab w:val="num" w:pos="1440"/>
        </w:tabs>
        <w:ind w:left="1440" w:hanging="720"/>
      </w:pPr>
    </w:lvl>
    <w:lvl w:ilvl="2">
      <w:start w:val="1"/>
      <w:numFmt w:val="decimal"/>
      <w:pStyle w:val="Rubrik3numrerad"/>
      <w:lvlText w:val="%3."/>
      <w:lvlJc w:val="left"/>
      <w:pPr>
        <w:tabs>
          <w:tab w:val="num" w:pos="2160"/>
        </w:tabs>
        <w:ind w:left="2160" w:hanging="720"/>
      </w:pPr>
    </w:lvl>
    <w:lvl w:ilvl="3">
      <w:start w:val="1"/>
      <w:numFmt w:val="decimal"/>
      <w:pStyle w:val="Rubrik4numrer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18"/>
    <w:rsid w:val="003A6C5D"/>
    <w:rsid w:val="004254FA"/>
    <w:rsid w:val="00982758"/>
    <w:rsid w:val="00E07CCC"/>
    <w:rsid w:val="00EF5211"/>
    <w:rsid w:val="00F03358"/>
    <w:rsid w:val="00F55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8D04"/>
  <w15:docId w15:val="{88A0AAF6-BC38-43CF-9B8F-0CF4646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9D"/>
  </w:style>
  <w:style w:type="paragraph" w:styleId="Heading1">
    <w:name w:val="heading 1"/>
    <w:basedOn w:val="Normal"/>
    <w:next w:val="Normal"/>
    <w:link w:val="Heading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Heading2">
    <w:name w:val="heading 2"/>
    <w:basedOn w:val="Normal"/>
    <w:next w:val="Normal"/>
    <w:link w:val="Heading2Char"/>
    <w:uiPriority w:val="9"/>
    <w:semiHidden/>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Heading3">
    <w:name w:val="heading 3"/>
    <w:basedOn w:val="Normal"/>
    <w:next w:val="Normal"/>
    <w:link w:val="Heading3Char"/>
    <w:uiPriority w:val="9"/>
    <w:semiHidden/>
    <w:unhideWhenUsed/>
    <w:qFormat/>
    <w:rsid w:val="00C10E40"/>
    <w:pPr>
      <w:keepNext/>
      <w:keepLines/>
      <w:spacing w:after="60"/>
      <w:outlineLvl w:val="2"/>
    </w:pPr>
    <w:rPr>
      <w:rFonts w:eastAsiaTheme="majorEastAsia" w:cstheme="majorBidi"/>
      <w:b/>
      <w:color w:val="262626" w:themeColor="text1" w:themeTint="D9"/>
      <w:szCs w:val="24"/>
    </w:rPr>
  </w:style>
  <w:style w:type="paragraph" w:styleId="Heading4">
    <w:name w:val="heading 4"/>
    <w:basedOn w:val="Normal"/>
    <w:next w:val="Normal"/>
    <w:link w:val="Heading4Char"/>
    <w:uiPriority w:val="9"/>
    <w:semiHidden/>
    <w:unhideWhenUsed/>
    <w:qFormat/>
    <w:rsid w:val="00C10E40"/>
    <w:pPr>
      <w:keepNext/>
      <w:keepLines/>
      <w:spacing w:after="60"/>
      <w:outlineLvl w:val="3"/>
    </w:pPr>
    <w:rPr>
      <w:rFonts w:eastAsiaTheme="majorEastAsia" w:cstheme="majorBidi"/>
      <w:b/>
      <w:i/>
      <w:iCs/>
      <w:color w:val="262626" w:themeColor="text1" w:themeTint="D9"/>
    </w:rPr>
  </w:style>
  <w:style w:type="paragraph" w:styleId="Heading5">
    <w:name w:val="heading 5"/>
    <w:basedOn w:val="Normal"/>
    <w:next w:val="Normal"/>
    <w:link w:val="Heading5Char"/>
    <w:uiPriority w:val="9"/>
    <w:semiHidden/>
    <w:unhideWhenUsed/>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876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6FA"/>
    <w:pPr>
      <w:spacing w:after="0"/>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C10E40"/>
    <w:rPr>
      <w:rFonts w:asciiTheme="majorHAnsi" w:eastAsiaTheme="majorEastAsia" w:hAnsiTheme="majorHAnsi" w:cstheme="majorBidi"/>
      <w:color w:val="262626" w:themeColor="text1" w:themeTint="D9"/>
      <w:sz w:val="30"/>
      <w:szCs w:val="32"/>
    </w:rPr>
  </w:style>
  <w:style w:type="character" w:customStyle="1" w:styleId="Heading2Char">
    <w:name w:val="Heading 2 Char"/>
    <w:basedOn w:val="DefaultParagraphFont"/>
    <w:link w:val="Heading2"/>
    <w:uiPriority w:val="9"/>
    <w:rsid w:val="00C10E40"/>
    <w:rPr>
      <w:rFonts w:asciiTheme="majorHAnsi" w:eastAsiaTheme="majorEastAsia" w:hAnsiTheme="majorHAnsi" w:cstheme="majorBidi"/>
      <w:b/>
      <w:color w:val="262626" w:themeColor="text1" w:themeTint="D9"/>
      <w:szCs w:val="28"/>
    </w:rPr>
  </w:style>
  <w:style w:type="character" w:customStyle="1" w:styleId="Heading3Char">
    <w:name w:val="Heading 3 Char"/>
    <w:basedOn w:val="DefaultParagraphFont"/>
    <w:link w:val="Heading3"/>
    <w:uiPriority w:val="9"/>
    <w:rsid w:val="00C10E40"/>
    <w:rPr>
      <w:rFonts w:ascii="Times New Roman" w:eastAsiaTheme="majorEastAsia" w:hAnsi="Times New Roman" w:cstheme="majorBidi"/>
      <w:b/>
      <w:color w:val="262626" w:themeColor="text1" w:themeTint="D9"/>
      <w:szCs w:val="24"/>
    </w:rPr>
  </w:style>
  <w:style w:type="character" w:customStyle="1" w:styleId="Heading4Char">
    <w:name w:val="Heading 4 Char"/>
    <w:basedOn w:val="DefaultParagraphFont"/>
    <w:link w:val="Heading4"/>
    <w:uiPriority w:val="9"/>
    <w:rsid w:val="00C10E40"/>
    <w:rPr>
      <w:rFonts w:ascii="Times New Roman" w:eastAsiaTheme="majorEastAsia" w:hAnsi="Times New Roman" w:cstheme="majorBidi"/>
      <w:b/>
      <w:i/>
      <w:iCs/>
      <w:color w:val="262626" w:themeColor="text1" w:themeTint="D9"/>
    </w:rPr>
  </w:style>
  <w:style w:type="character" w:customStyle="1" w:styleId="Heading5Char">
    <w:name w:val="Heading 5 Char"/>
    <w:basedOn w:val="DefaultParagraphFont"/>
    <w:link w:val="Heading5"/>
    <w:uiPriority w:val="9"/>
    <w:semiHidden/>
    <w:rsid w:val="006876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76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876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876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76FA"/>
    <w:pPr>
      <w:spacing w:after="200"/>
    </w:pPr>
    <w:rPr>
      <w:i/>
      <w:iCs/>
      <w:color w:val="002F5F" w:themeColor="text2"/>
      <w:sz w:val="18"/>
      <w:szCs w:val="18"/>
    </w:rPr>
  </w:style>
  <w:style w:type="character" w:customStyle="1" w:styleId="TitleChar">
    <w:name w:val="Title Char"/>
    <w:basedOn w:val="DefaultParagraphFont"/>
    <w:link w:val="Title"/>
    <w:uiPriority w:val="10"/>
    <w:semiHidden/>
    <w:rsid w:val="006876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semiHidden/>
    <w:rsid w:val="006876FA"/>
    <w:rPr>
      <w:color w:val="5A5A5A" w:themeColor="text1" w:themeTint="A5"/>
      <w:spacing w:val="15"/>
    </w:rPr>
  </w:style>
  <w:style w:type="character" w:styleId="Strong">
    <w:name w:val="Strong"/>
    <w:basedOn w:val="DefaultParagraphFont"/>
    <w:uiPriority w:val="22"/>
    <w:semiHidden/>
    <w:qFormat/>
    <w:rsid w:val="006876FA"/>
    <w:rPr>
      <w:b/>
      <w:bCs/>
      <w:color w:val="auto"/>
    </w:rPr>
  </w:style>
  <w:style w:type="character" w:styleId="Emphasis">
    <w:name w:val="Emphasis"/>
    <w:basedOn w:val="DefaultParagraphFont"/>
    <w:uiPriority w:val="20"/>
    <w:semiHidden/>
    <w:qFormat/>
    <w:rsid w:val="006876FA"/>
    <w:rPr>
      <w:i/>
      <w:iCs/>
      <w:color w:val="auto"/>
    </w:rPr>
  </w:style>
  <w:style w:type="paragraph" w:styleId="NoSpacing">
    <w:name w:val="No Spacing"/>
    <w:uiPriority w:val="1"/>
    <w:qFormat/>
    <w:rsid w:val="006876FA"/>
    <w:pPr>
      <w:spacing w:after="0"/>
    </w:pPr>
  </w:style>
  <w:style w:type="paragraph" w:styleId="Quote">
    <w:name w:val="Quote"/>
    <w:basedOn w:val="Normal"/>
    <w:next w:val="Normal"/>
    <w:link w:val="QuoteChar"/>
    <w:uiPriority w:val="29"/>
    <w:semiHidden/>
    <w:qFormat/>
    <w:rsid w:val="006876FA"/>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6876FA"/>
    <w:rPr>
      <w:i/>
      <w:iCs/>
      <w:color w:val="404040" w:themeColor="text1" w:themeTint="BF"/>
    </w:rPr>
  </w:style>
  <w:style w:type="paragraph" w:styleId="IntenseQuote">
    <w:name w:val="Intense Quote"/>
    <w:basedOn w:val="Normal"/>
    <w:next w:val="Normal"/>
    <w:link w:val="IntenseQuote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6876FA"/>
    <w:rPr>
      <w:i/>
      <w:iCs/>
      <w:color w:val="404040" w:themeColor="text1" w:themeTint="BF"/>
    </w:rPr>
  </w:style>
  <w:style w:type="character" w:styleId="SubtleEmphasis">
    <w:name w:val="Subtle Emphasis"/>
    <w:basedOn w:val="DefaultParagraphFont"/>
    <w:uiPriority w:val="19"/>
    <w:semiHidden/>
    <w:qFormat/>
    <w:rsid w:val="006876FA"/>
    <w:rPr>
      <w:i/>
      <w:iCs/>
      <w:color w:val="404040" w:themeColor="text1" w:themeTint="BF"/>
    </w:rPr>
  </w:style>
  <w:style w:type="character" w:styleId="IntenseEmphasis">
    <w:name w:val="Intense Emphasis"/>
    <w:basedOn w:val="DefaultParagraphFont"/>
    <w:uiPriority w:val="21"/>
    <w:semiHidden/>
    <w:qFormat/>
    <w:rsid w:val="006876FA"/>
    <w:rPr>
      <w:b/>
      <w:bCs/>
      <w:i/>
      <w:iCs/>
      <w:color w:val="auto"/>
    </w:rPr>
  </w:style>
  <w:style w:type="character" w:styleId="SubtleReference">
    <w:name w:val="Subtle Reference"/>
    <w:basedOn w:val="DefaultParagraphFont"/>
    <w:uiPriority w:val="31"/>
    <w:semiHidden/>
    <w:qFormat/>
    <w:rsid w:val="006876FA"/>
    <w:rPr>
      <w:smallCaps/>
      <w:color w:val="404040" w:themeColor="text1" w:themeTint="BF"/>
    </w:rPr>
  </w:style>
  <w:style w:type="character" w:styleId="IntenseReference">
    <w:name w:val="Intense Reference"/>
    <w:basedOn w:val="DefaultParagraphFont"/>
    <w:uiPriority w:val="32"/>
    <w:semiHidden/>
    <w:qFormat/>
    <w:rsid w:val="006876FA"/>
    <w:rPr>
      <w:b/>
      <w:bCs/>
      <w:smallCaps/>
      <w:color w:val="404040" w:themeColor="text1" w:themeTint="BF"/>
      <w:spacing w:val="5"/>
    </w:rPr>
  </w:style>
  <w:style w:type="character" w:styleId="BookTitle">
    <w:name w:val="Book Title"/>
    <w:basedOn w:val="DefaultParagraphFont"/>
    <w:uiPriority w:val="33"/>
    <w:semiHidden/>
    <w:qFormat/>
    <w:rsid w:val="006876FA"/>
    <w:rPr>
      <w:b/>
      <w:bCs/>
      <w:i/>
      <w:iCs/>
      <w:spacing w:val="5"/>
    </w:rPr>
  </w:style>
  <w:style w:type="paragraph" w:styleId="TOCHeading">
    <w:name w:val="TOC Heading"/>
    <w:basedOn w:val="Heading1"/>
    <w:next w:val="Normal"/>
    <w:uiPriority w:val="39"/>
    <w:unhideWhenUsed/>
    <w:qFormat/>
    <w:rsid w:val="00C10E40"/>
    <w:pPr>
      <w:outlineLvl w:val="9"/>
    </w:pPr>
  </w:style>
  <w:style w:type="paragraph" w:styleId="Header">
    <w:name w:val="header"/>
    <w:basedOn w:val="Normal"/>
    <w:link w:val="HeaderChar"/>
    <w:uiPriority w:val="99"/>
    <w:unhideWhenUsed/>
    <w:rsid w:val="006876FA"/>
    <w:pPr>
      <w:tabs>
        <w:tab w:val="left" w:pos="4139"/>
        <w:tab w:val="left" w:pos="6010"/>
        <w:tab w:val="right" w:pos="9072"/>
      </w:tabs>
      <w:spacing w:after="0"/>
    </w:pPr>
  </w:style>
  <w:style w:type="character" w:customStyle="1" w:styleId="HeaderChar">
    <w:name w:val="Header Char"/>
    <w:basedOn w:val="DefaultParagraphFont"/>
    <w:link w:val="Header"/>
    <w:uiPriority w:val="99"/>
    <w:rsid w:val="006876FA"/>
  </w:style>
  <w:style w:type="paragraph" w:styleId="Footer">
    <w:name w:val="footer"/>
    <w:basedOn w:val="Normal"/>
    <w:link w:val="FooterChar"/>
    <w:uiPriority w:val="99"/>
    <w:unhideWhenUsed/>
    <w:rsid w:val="006876FA"/>
    <w:pPr>
      <w:tabs>
        <w:tab w:val="center" w:pos="4536"/>
        <w:tab w:val="right" w:pos="9072"/>
      </w:tabs>
      <w:spacing w:after="0"/>
    </w:pPr>
    <w:rPr>
      <w:sz w:val="16"/>
    </w:rPr>
  </w:style>
  <w:style w:type="character" w:customStyle="1" w:styleId="FooterChar">
    <w:name w:val="Footer Char"/>
    <w:basedOn w:val="DefaultParagraphFont"/>
    <w:link w:val="Footer"/>
    <w:uiPriority w:val="99"/>
    <w:rsid w:val="006876FA"/>
    <w:rPr>
      <w:sz w:val="16"/>
    </w:rPr>
  </w:style>
  <w:style w:type="numbering" w:customStyle="1" w:styleId="SUListor">
    <w:name w:val="SU Listor"/>
    <w:uiPriority w:val="99"/>
    <w:rsid w:val="006876FA"/>
  </w:style>
  <w:style w:type="paragraph" w:styleId="ListNumber">
    <w:name w:val="List Number"/>
    <w:basedOn w:val="Normal"/>
    <w:uiPriority w:val="11"/>
    <w:qFormat/>
    <w:rsid w:val="00C10E40"/>
    <w:pPr>
      <w:numPr>
        <w:numId w:val="2"/>
      </w:numPr>
      <w:contextualSpacing/>
    </w:pPr>
    <w:rPr>
      <w:rFonts w:eastAsiaTheme="minorEastAsia"/>
    </w:rPr>
  </w:style>
  <w:style w:type="paragraph" w:styleId="ListBullet">
    <w:name w:val="List Bullet"/>
    <w:basedOn w:val="Normal"/>
    <w:uiPriority w:val="11"/>
    <w:qFormat/>
    <w:rsid w:val="00C10E40"/>
    <w:pPr>
      <w:tabs>
        <w:tab w:val="num" w:pos="720"/>
      </w:tabs>
      <w:ind w:left="720" w:hanging="720"/>
      <w:contextualSpacing/>
    </w:pPr>
    <w:rPr>
      <w:rFonts w:eastAsiaTheme="minorEastAsia"/>
    </w:rPr>
  </w:style>
  <w:style w:type="paragraph" w:customStyle="1" w:styleId="Paragraflista">
    <w:name w:val="Paragraflista"/>
    <w:basedOn w:val="Heading2"/>
    <w:next w:val="Paragraftext"/>
    <w:uiPriority w:val="1"/>
    <w:rsid w:val="00C10E40"/>
    <w:pPr>
      <w:tabs>
        <w:tab w:val="num" w:pos="720"/>
      </w:tabs>
      <w:ind w:left="720" w:hanging="720"/>
    </w:pPr>
  </w:style>
  <w:style w:type="table" w:styleId="TableGrid">
    <w:name w:val="Table Grid"/>
    <w:basedOn w:val="TableNorma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3">
    <w:name w:val="Plain Table 3"/>
    <w:basedOn w:val="TableNormal"/>
    <w:uiPriority w:val="43"/>
    <w:rsid w:val="006876F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76FA"/>
    <w:rPr>
      <w:color w:val="808080"/>
    </w:rPr>
  </w:style>
  <w:style w:type="paragraph" w:customStyle="1" w:styleId="Institutionsnamn">
    <w:name w:val="Institutionsnamn"/>
    <w:basedOn w:val="Normal"/>
    <w:uiPriority w:val="17"/>
    <w:semiHidden/>
    <w:rsid w:val="00A735C0"/>
    <w:pPr>
      <w:spacing w:after="20"/>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TOC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TOC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TOC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style>
  <w:style w:type="numbering" w:customStyle="1" w:styleId="Listformatnumreraderubriker">
    <w:name w:val="Listformat numrerade rubriker"/>
    <w:uiPriority w:val="99"/>
    <w:rsid w:val="00C10E40"/>
  </w:style>
  <w:style w:type="numbering" w:customStyle="1" w:styleId="Listformatparagraflistor">
    <w:name w:val="Listformat paragraflistor"/>
    <w:uiPriority w:val="99"/>
    <w:rsid w:val="00C10E40"/>
  </w:style>
  <w:style w:type="numbering" w:customStyle="1" w:styleId="Listformatpunktlistor">
    <w:name w:val="Listformat punktlistor"/>
    <w:uiPriority w:val="99"/>
    <w:rsid w:val="00C10E40"/>
  </w:style>
  <w:style w:type="paragraph" w:styleId="ListParagraph">
    <w:name w:val="List Paragraph"/>
    <w:basedOn w:val="Normal"/>
    <w:uiPriority w:val="34"/>
    <w:semiHidden/>
    <w:qFormat/>
    <w:rsid w:val="00C10E40"/>
    <w:pPr>
      <w:ind w:left="720"/>
      <w:contextualSpacing/>
    </w:pPr>
    <w:rPr>
      <w:rFonts w:eastAsiaTheme="minorEastAsia"/>
    </w:rPr>
  </w:style>
  <w:style w:type="paragraph" w:customStyle="1" w:styleId="Rubrik1numrerad">
    <w:name w:val="Rubrik 1 numrerad"/>
    <w:basedOn w:val="Heading1"/>
    <w:next w:val="Normal"/>
    <w:uiPriority w:val="10"/>
    <w:qFormat/>
    <w:rsid w:val="00C10E40"/>
    <w:pPr>
      <w:tabs>
        <w:tab w:val="num" w:pos="720"/>
      </w:tabs>
      <w:ind w:left="720" w:hanging="720"/>
    </w:pPr>
  </w:style>
  <w:style w:type="paragraph" w:customStyle="1" w:styleId="Rubrik2numrerad">
    <w:name w:val="Rubrik 2 numrerad"/>
    <w:basedOn w:val="Heading2"/>
    <w:next w:val="Normal"/>
    <w:uiPriority w:val="10"/>
    <w:qFormat/>
    <w:rsid w:val="00C10E40"/>
    <w:pPr>
      <w:numPr>
        <w:ilvl w:val="1"/>
        <w:numId w:val="9"/>
      </w:numPr>
    </w:pPr>
  </w:style>
  <w:style w:type="paragraph" w:customStyle="1" w:styleId="Rubrik3numrerad">
    <w:name w:val="Rubrik 3 numrerad"/>
    <w:basedOn w:val="Heading3"/>
    <w:next w:val="Normal"/>
    <w:uiPriority w:val="10"/>
    <w:qFormat/>
    <w:rsid w:val="00C10E40"/>
    <w:pPr>
      <w:numPr>
        <w:ilvl w:val="2"/>
        <w:numId w:val="9"/>
      </w:numPr>
    </w:pPr>
  </w:style>
  <w:style w:type="paragraph" w:customStyle="1" w:styleId="Rubrik4numrerad">
    <w:name w:val="Rubrik 4 numrerad"/>
    <w:basedOn w:val="Heading4"/>
    <w:next w:val="Normal"/>
    <w:uiPriority w:val="10"/>
    <w:qFormat/>
    <w:rsid w:val="00C10E40"/>
    <w:pPr>
      <w:numPr>
        <w:ilvl w:val="3"/>
        <w:numId w:val="9"/>
      </w:numPr>
    </w:pPr>
  </w:style>
  <w:style w:type="paragraph" w:customStyle="1" w:styleId="Bildtext">
    <w:name w:val="Bildtext"/>
    <w:basedOn w:val="Normal"/>
    <w:next w:val="Normal"/>
    <w:uiPriority w:val="12"/>
    <w:qFormat/>
    <w:rsid w:val="00460E12"/>
    <w:rPr>
      <w:rFonts w:eastAsiaTheme="minorEastAsia"/>
      <w:i/>
      <w:sz w:val="20"/>
    </w:rPr>
  </w:style>
  <w:style w:type="paragraph" w:styleId="ListBullet2">
    <w:name w:val="List Bullet 2"/>
    <w:basedOn w:val="Normal"/>
    <w:uiPriority w:val="99"/>
    <w:semiHidden/>
    <w:unhideWhenUsed/>
    <w:rsid w:val="00CD4B38"/>
    <w:pPr>
      <w:tabs>
        <w:tab w:val="num" w:pos="720"/>
      </w:tabs>
      <w:ind w:left="720" w:hanging="720"/>
      <w:contextualSpacing/>
    </w:pPr>
  </w:style>
  <w:style w:type="paragraph" w:styleId="ListBullet3">
    <w:name w:val="List Bullet 3"/>
    <w:basedOn w:val="Normal"/>
    <w:uiPriority w:val="99"/>
    <w:semiHidden/>
    <w:unhideWhenUsed/>
    <w:rsid w:val="00CD4B38"/>
    <w:pPr>
      <w:tabs>
        <w:tab w:val="num" w:pos="720"/>
      </w:tabs>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PgHVRgfqo+OmCrbsLUxQ29ePA==">AMUW2mUj/CBB+nM7obcvqxWeRyCK2ip2XMM+KtGxojd3kZHvVDi3NnAxbecln2Au5GYiiHUJ0PtWtZcUhxZirZMRTLuyKb3ekAlTLEoqxjR9tEFLgUAyhQw=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Ekman Ladru</dc:creator>
  <cp:lastModifiedBy>Danielle Ekman Ladru</cp:lastModifiedBy>
  <cp:revision>2</cp:revision>
  <dcterms:created xsi:type="dcterms:W3CDTF">2022-02-09T17:20:00Z</dcterms:created>
  <dcterms:modified xsi:type="dcterms:W3CDTF">2022-02-09T17:20:00Z</dcterms:modified>
</cp:coreProperties>
</file>